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A" w:rsidRPr="009876EA" w:rsidRDefault="009876EA" w:rsidP="009876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876EA">
        <w:rPr>
          <w:rFonts w:ascii="Arial" w:hAnsi="Arial" w:cs="Arial"/>
          <w:b/>
          <w:bCs/>
          <w:sz w:val="24"/>
          <w:szCs w:val="24"/>
        </w:rPr>
        <w:t xml:space="preserve">Закон Республики Адыгея </w:t>
      </w:r>
      <w:r w:rsidRPr="009876EA">
        <w:rPr>
          <w:rFonts w:ascii="Arial" w:hAnsi="Arial" w:cs="Arial"/>
          <w:b/>
          <w:bCs/>
          <w:sz w:val="24"/>
          <w:szCs w:val="24"/>
        </w:rPr>
        <w:br/>
        <w:t xml:space="preserve">от 7 июля 2010 г. N 360 </w:t>
      </w:r>
      <w:r w:rsidRPr="009876EA">
        <w:rPr>
          <w:rFonts w:ascii="Arial" w:hAnsi="Arial" w:cs="Arial"/>
          <w:b/>
          <w:bCs/>
          <w:sz w:val="24"/>
          <w:szCs w:val="24"/>
        </w:rPr>
        <w:br/>
        <w:t xml:space="preserve">"О полномочиях органов государственной власти Республики Адыгея </w:t>
      </w:r>
      <w:r w:rsidRPr="009876EA">
        <w:rPr>
          <w:rFonts w:ascii="Arial" w:hAnsi="Arial" w:cs="Arial"/>
          <w:b/>
          <w:bCs/>
          <w:sz w:val="24"/>
          <w:szCs w:val="24"/>
        </w:rPr>
        <w:br/>
        <w:t xml:space="preserve">по взаимодействию с ассоциацией "Совет муниципальных </w:t>
      </w:r>
      <w:r w:rsidRPr="009876EA">
        <w:rPr>
          <w:rFonts w:ascii="Arial" w:hAnsi="Arial" w:cs="Arial"/>
          <w:b/>
          <w:bCs/>
          <w:sz w:val="24"/>
          <w:szCs w:val="24"/>
        </w:rPr>
        <w:br/>
        <w:t>образований Республики Адыгея"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876EA">
        <w:rPr>
          <w:rFonts w:ascii="Arial" w:hAnsi="Arial" w:cs="Arial"/>
          <w:b/>
          <w:bCs/>
          <w:sz w:val="24"/>
          <w:szCs w:val="24"/>
        </w:rPr>
        <w:t>Принят</w:t>
      </w:r>
      <w:proofErr w:type="gramEnd"/>
      <w:r w:rsidRPr="009876EA">
        <w:rPr>
          <w:rFonts w:ascii="Arial" w:hAnsi="Arial" w:cs="Arial"/>
          <w:b/>
          <w:bCs/>
          <w:sz w:val="24"/>
          <w:szCs w:val="24"/>
        </w:rPr>
        <w:t xml:space="preserve"> Государственным Советом - </w:t>
      </w:r>
      <w:proofErr w:type="spellStart"/>
      <w:r w:rsidRPr="009876EA">
        <w:rPr>
          <w:rFonts w:ascii="Arial" w:hAnsi="Arial" w:cs="Arial"/>
          <w:b/>
          <w:bCs/>
          <w:sz w:val="24"/>
          <w:szCs w:val="24"/>
        </w:rPr>
        <w:t>Хасэ</w:t>
      </w:r>
      <w:proofErr w:type="spellEnd"/>
      <w:r w:rsidRPr="009876EA">
        <w:rPr>
          <w:rFonts w:ascii="Arial" w:hAnsi="Arial" w:cs="Arial"/>
          <w:b/>
          <w:bCs/>
          <w:sz w:val="24"/>
          <w:szCs w:val="24"/>
        </w:rPr>
        <w:t xml:space="preserve"> Республики Адыгея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b/>
          <w:bCs/>
          <w:sz w:val="24"/>
          <w:szCs w:val="24"/>
        </w:rPr>
        <w:t>30 июня 2010 года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876EA">
        <w:rPr>
          <w:rFonts w:ascii="Arial" w:hAnsi="Arial" w:cs="Arial"/>
          <w:b/>
          <w:bCs/>
          <w:sz w:val="24"/>
          <w:szCs w:val="24"/>
        </w:rPr>
        <w:t>Статья 1.</w:t>
      </w:r>
      <w:r w:rsidRPr="009876EA">
        <w:rPr>
          <w:rFonts w:ascii="Arial" w:hAnsi="Arial" w:cs="Arial"/>
          <w:sz w:val="24"/>
          <w:szCs w:val="24"/>
        </w:rPr>
        <w:t xml:space="preserve"> Предмет регулирования настоящего Закона</w:t>
      </w:r>
    </w:p>
    <w:bookmarkEnd w:id="0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Настоящий Закон определяет полномочия органов государственной власти Республики Адыгея по взаимодействию с ассоциацией "Совет муниципальных образований Республики Адыгея" (далее - Совет муниципальных образований).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9876EA">
        <w:rPr>
          <w:rFonts w:ascii="Arial" w:hAnsi="Arial" w:cs="Arial"/>
          <w:b/>
          <w:bCs/>
          <w:sz w:val="24"/>
          <w:szCs w:val="24"/>
        </w:rPr>
        <w:t>Статья 2.</w:t>
      </w:r>
      <w:r w:rsidRPr="009876EA">
        <w:rPr>
          <w:rFonts w:ascii="Arial" w:hAnsi="Arial" w:cs="Arial"/>
          <w:sz w:val="24"/>
          <w:szCs w:val="24"/>
        </w:rPr>
        <w:t xml:space="preserve"> Законодательство Республики Адыгея в сфере полномочий органов государственной власти Республики Адыгея по взаимодействию с Советом муниципальных образований</w:t>
      </w:r>
    </w:p>
    <w:bookmarkEnd w:id="1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Законодательство Республики Адыгея в сфере полномочий органов государственной власти Республики Адыгея по взаимодействию с Советом муниципальных образований основывается на федеральных законах и принимаемых в соответствии с ними иных нормативных правовых актах Российской Федерации и состоит из настоящего Закона и принимаемых в соответствии с ним иных нормативных правовых актов Республики Адыгея.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9876EA">
        <w:rPr>
          <w:rFonts w:ascii="Arial" w:hAnsi="Arial" w:cs="Arial"/>
          <w:b/>
          <w:bCs/>
          <w:sz w:val="24"/>
          <w:szCs w:val="24"/>
        </w:rPr>
        <w:t>Статья 3.</w:t>
      </w:r>
      <w:r w:rsidRPr="009876EA">
        <w:rPr>
          <w:rFonts w:ascii="Arial" w:hAnsi="Arial" w:cs="Arial"/>
          <w:sz w:val="24"/>
          <w:szCs w:val="24"/>
        </w:rPr>
        <w:t xml:space="preserve"> Основные понятия и термины, используемые в настоящем Законе</w:t>
      </w:r>
    </w:p>
    <w:bookmarkEnd w:id="2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 xml:space="preserve">Основные понятия и термины, используемые в настоящем Законе, применяются в том же значении, что и в </w:t>
      </w:r>
      <w:hyperlink r:id="rId4" w:history="1">
        <w:r w:rsidRPr="009876EA">
          <w:rPr>
            <w:rFonts w:ascii="Arial" w:hAnsi="Arial" w:cs="Arial"/>
            <w:sz w:val="24"/>
            <w:szCs w:val="24"/>
          </w:rPr>
          <w:t>Федеральном законе</w:t>
        </w:r>
      </w:hyperlink>
      <w:r w:rsidRPr="009876EA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и в </w:t>
      </w:r>
      <w:hyperlink r:id="rId5" w:history="1">
        <w:r w:rsidRPr="009876EA">
          <w:rPr>
            <w:rFonts w:ascii="Arial" w:hAnsi="Arial" w:cs="Arial"/>
            <w:sz w:val="24"/>
            <w:szCs w:val="24"/>
          </w:rPr>
          <w:t>Законе</w:t>
        </w:r>
      </w:hyperlink>
      <w:r w:rsidRPr="009876EA">
        <w:rPr>
          <w:rFonts w:ascii="Arial" w:hAnsi="Arial" w:cs="Arial"/>
          <w:sz w:val="24"/>
          <w:szCs w:val="24"/>
        </w:rPr>
        <w:t xml:space="preserve"> Республики Адыгея "О местном самоуправлении".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4"/>
      <w:r w:rsidRPr="009876EA">
        <w:rPr>
          <w:rFonts w:ascii="Arial" w:hAnsi="Arial" w:cs="Arial"/>
          <w:b/>
          <w:bCs/>
          <w:sz w:val="24"/>
          <w:szCs w:val="24"/>
        </w:rPr>
        <w:t>Статья 4.</w:t>
      </w:r>
      <w:r w:rsidRPr="009876EA">
        <w:rPr>
          <w:rFonts w:ascii="Arial" w:hAnsi="Arial" w:cs="Arial"/>
          <w:sz w:val="24"/>
          <w:szCs w:val="24"/>
        </w:rPr>
        <w:t xml:space="preserve"> Полномочия Государственного Совета - </w:t>
      </w:r>
      <w:proofErr w:type="spellStart"/>
      <w:r w:rsidRPr="009876EA">
        <w:rPr>
          <w:rFonts w:ascii="Arial" w:hAnsi="Arial" w:cs="Arial"/>
          <w:sz w:val="24"/>
          <w:szCs w:val="24"/>
        </w:rPr>
        <w:t>Хасэ</w:t>
      </w:r>
      <w:proofErr w:type="spellEnd"/>
      <w:r w:rsidRPr="009876EA">
        <w:rPr>
          <w:rFonts w:ascii="Arial" w:hAnsi="Arial" w:cs="Arial"/>
          <w:sz w:val="24"/>
          <w:szCs w:val="24"/>
        </w:rPr>
        <w:t xml:space="preserve"> Республики Адыгея по взаимодействию с Советом муниципальных образований</w:t>
      </w:r>
    </w:p>
    <w:bookmarkEnd w:id="3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 xml:space="preserve">К полномочиям Государственного Совета - </w:t>
      </w:r>
      <w:proofErr w:type="spellStart"/>
      <w:r w:rsidRPr="009876EA">
        <w:rPr>
          <w:rFonts w:ascii="Arial" w:hAnsi="Arial" w:cs="Arial"/>
          <w:sz w:val="24"/>
          <w:szCs w:val="24"/>
        </w:rPr>
        <w:t>Хасэ</w:t>
      </w:r>
      <w:proofErr w:type="spellEnd"/>
      <w:r w:rsidRPr="009876EA">
        <w:rPr>
          <w:rFonts w:ascii="Arial" w:hAnsi="Arial" w:cs="Arial"/>
          <w:sz w:val="24"/>
          <w:szCs w:val="24"/>
        </w:rPr>
        <w:t xml:space="preserve"> Республики Адыгея по взаимодействию с Советом муниципальных образований относятся: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"/>
      <w:r w:rsidRPr="009876EA">
        <w:rPr>
          <w:rFonts w:ascii="Arial" w:hAnsi="Arial" w:cs="Arial"/>
          <w:sz w:val="24"/>
          <w:szCs w:val="24"/>
        </w:rPr>
        <w:t>1) участие в реализации федеральной политики в области межмуниципального сотрудничества в пределах полномочий, предоставленных федеральным законодательством;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"/>
      <w:bookmarkEnd w:id="4"/>
      <w:r w:rsidRPr="009876EA">
        <w:rPr>
          <w:rFonts w:ascii="Arial" w:hAnsi="Arial" w:cs="Arial"/>
          <w:sz w:val="24"/>
          <w:szCs w:val="24"/>
        </w:rPr>
        <w:t xml:space="preserve">2) принятие законов и иных нормативных правовых актов в области межмуниципального сотрудничества и осуществление </w:t>
      </w:r>
      <w:proofErr w:type="gramStart"/>
      <w:r w:rsidRPr="009876EA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76EA">
        <w:rPr>
          <w:rFonts w:ascii="Arial" w:hAnsi="Arial" w:cs="Arial"/>
          <w:sz w:val="24"/>
          <w:szCs w:val="24"/>
        </w:rPr>
        <w:t xml:space="preserve"> их исполнением;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 w:rsidRPr="009876EA">
        <w:rPr>
          <w:rFonts w:ascii="Arial" w:hAnsi="Arial" w:cs="Arial"/>
          <w:sz w:val="24"/>
          <w:szCs w:val="24"/>
        </w:rPr>
        <w:t>3) осуществление иных полномочий в области межмуниципального сотрудничества в соответствии с федеральным законодательством и законодательством Республики Адыгея.</w:t>
      </w:r>
    </w:p>
    <w:bookmarkEnd w:id="6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" w:name="sub_5"/>
      <w:r w:rsidRPr="009876EA">
        <w:rPr>
          <w:rFonts w:ascii="Arial" w:hAnsi="Arial" w:cs="Arial"/>
          <w:b/>
          <w:bCs/>
          <w:sz w:val="24"/>
          <w:szCs w:val="24"/>
        </w:rPr>
        <w:t>Статья 5.</w:t>
      </w:r>
      <w:r w:rsidRPr="009876EA">
        <w:rPr>
          <w:rFonts w:ascii="Arial" w:hAnsi="Arial" w:cs="Arial"/>
          <w:sz w:val="24"/>
          <w:szCs w:val="24"/>
        </w:rPr>
        <w:t xml:space="preserve"> Полномочия Кабинета Министров Республики Адыгея по взаимодействию с Советом муниципальных образований</w:t>
      </w:r>
    </w:p>
    <w:bookmarkEnd w:id="7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К полномочиям Кабинета Министров Республики Адыгея по взаимодействию с Советом муниципальных образований относятся: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"/>
      <w:r w:rsidRPr="009876EA">
        <w:rPr>
          <w:rFonts w:ascii="Arial" w:hAnsi="Arial" w:cs="Arial"/>
          <w:sz w:val="24"/>
          <w:szCs w:val="24"/>
        </w:rPr>
        <w:t>1) участие в реализации федеральной политики в области межмуниципального сотрудничества в пределах полномочий, предоставленных федеральным законодательством;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5"/>
      <w:bookmarkEnd w:id="8"/>
      <w:r w:rsidRPr="009876EA">
        <w:rPr>
          <w:rFonts w:ascii="Arial" w:hAnsi="Arial" w:cs="Arial"/>
          <w:sz w:val="24"/>
          <w:szCs w:val="24"/>
        </w:rPr>
        <w:t xml:space="preserve">2) принятие нормативных правовых актов в области межмуниципального сотрудничества, </w:t>
      </w:r>
      <w:proofErr w:type="gramStart"/>
      <w:r w:rsidRPr="009876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76EA">
        <w:rPr>
          <w:rFonts w:ascii="Arial" w:hAnsi="Arial" w:cs="Arial"/>
          <w:sz w:val="24"/>
          <w:szCs w:val="24"/>
        </w:rPr>
        <w:t xml:space="preserve"> их исполнением;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"/>
      <w:bookmarkEnd w:id="9"/>
      <w:r w:rsidRPr="009876EA">
        <w:rPr>
          <w:rFonts w:ascii="Arial" w:hAnsi="Arial" w:cs="Arial"/>
          <w:sz w:val="24"/>
          <w:szCs w:val="24"/>
        </w:rPr>
        <w:t>3) осуществление иных полномочий в области межмуниципального сотрудничества в соответствии с федеральным законодательством и законодательством Республики Адыгея.</w:t>
      </w:r>
    </w:p>
    <w:bookmarkEnd w:id="10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" w:name="sub_6"/>
      <w:r w:rsidRPr="009876EA">
        <w:rPr>
          <w:rFonts w:ascii="Arial" w:hAnsi="Arial" w:cs="Arial"/>
          <w:b/>
          <w:bCs/>
          <w:sz w:val="24"/>
          <w:szCs w:val="24"/>
        </w:rPr>
        <w:t>Статья 6.</w:t>
      </w:r>
      <w:r w:rsidRPr="009876EA">
        <w:rPr>
          <w:rFonts w:ascii="Arial" w:hAnsi="Arial" w:cs="Arial"/>
          <w:sz w:val="24"/>
          <w:szCs w:val="24"/>
        </w:rPr>
        <w:t xml:space="preserve"> Принципы </w:t>
      </w:r>
      <w:proofErr w:type="gramStart"/>
      <w:r w:rsidRPr="009876EA">
        <w:rPr>
          <w:rFonts w:ascii="Arial" w:hAnsi="Arial" w:cs="Arial"/>
          <w:sz w:val="24"/>
          <w:szCs w:val="24"/>
        </w:rPr>
        <w:t>осуществления полномочий органов государственной власти Республики</w:t>
      </w:r>
      <w:proofErr w:type="gramEnd"/>
      <w:r w:rsidRPr="009876EA">
        <w:rPr>
          <w:rFonts w:ascii="Arial" w:hAnsi="Arial" w:cs="Arial"/>
          <w:sz w:val="24"/>
          <w:szCs w:val="24"/>
        </w:rPr>
        <w:t xml:space="preserve"> Адыгея по взаимодействию с Советом муниципальных образований</w:t>
      </w:r>
    </w:p>
    <w:bookmarkEnd w:id="11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Осуществление полномочий органов государственной власти Республики Адыгея по взаимодействию с Советом муниципальных образований основывается на следующих принципах: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7"/>
      <w:r w:rsidRPr="009876EA">
        <w:rPr>
          <w:rFonts w:ascii="Arial" w:hAnsi="Arial" w:cs="Arial"/>
          <w:sz w:val="24"/>
          <w:szCs w:val="24"/>
        </w:rPr>
        <w:t>1) законности;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8"/>
      <w:bookmarkEnd w:id="12"/>
      <w:r w:rsidRPr="009876EA">
        <w:rPr>
          <w:rFonts w:ascii="Arial" w:hAnsi="Arial" w:cs="Arial"/>
          <w:sz w:val="24"/>
          <w:szCs w:val="24"/>
        </w:rPr>
        <w:t>2) сотрудничества и партнерства;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9"/>
      <w:bookmarkEnd w:id="13"/>
      <w:r w:rsidRPr="009876EA">
        <w:rPr>
          <w:rFonts w:ascii="Arial" w:hAnsi="Arial" w:cs="Arial"/>
          <w:sz w:val="24"/>
          <w:szCs w:val="24"/>
        </w:rPr>
        <w:t>3) гласности;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"/>
      <w:bookmarkEnd w:id="14"/>
      <w:r w:rsidRPr="009876EA">
        <w:rPr>
          <w:rFonts w:ascii="Arial" w:hAnsi="Arial" w:cs="Arial"/>
          <w:sz w:val="24"/>
          <w:szCs w:val="24"/>
        </w:rPr>
        <w:t>4) ответственности;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1"/>
      <w:bookmarkEnd w:id="15"/>
      <w:r w:rsidRPr="009876EA">
        <w:rPr>
          <w:rFonts w:ascii="Arial" w:hAnsi="Arial" w:cs="Arial"/>
          <w:sz w:val="24"/>
          <w:szCs w:val="24"/>
        </w:rPr>
        <w:t>5) невмешательства органов государственной власти Республики Адыгея в деятельность Совета муниципальных образований, за исключением случаев, предусмотренных федеральным законодательством и законодательством Республики Адыгея.</w:t>
      </w:r>
    </w:p>
    <w:bookmarkEnd w:id="16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7" w:name="sub_526691488"/>
    <w:p w:rsidR="009876EA" w:rsidRPr="009876EA" w:rsidRDefault="009876EA" w:rsidP="009876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begin"/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instrText>HYPERLINK "garantF1://32242621.1"</w:instrText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separate"/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t>Законом</w:t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end"/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t xml:space="preserve"> Республики Адыгея от 2 ноября 2011 г. N 45 в статью 7 настоящего Закона внесены изменения</w:t>
      </w:r>
    </w:p>
    <w:bookmarkEnd w:id="17"/>
    <w:p w:rsidR="009876EA" w:rsidRPr="009876EA" w:rsidRDefault="009876EA" w:rsidP="009876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begin"/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instrText>HYPERLINK "garantF1://32242418.7"</w:instrText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separate"/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t>См. те</w:t>
      </w:r>
      <w:proofErr w:type="gramStart"/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t>кст ст</w:t>
      </w:r>
      <w:proofErr w:type="gramEnd"/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t>атьи в предыдущей редакции</w:t>
      </w:r>
      <w:r w:rsidRPr="009876E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end"/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b/>
          <w:bCs/>
          <w:sz w:val="24"/>
          <w:szCs w:val="24"/>
        </w:rPr>
        <w:t>Статья 7.</w:t>
      </w:r>
      <w:r w:rsidRPr="009876EA">
        <w:rPr>
          <w:rFonts w:ascii="Arial" w:hAnsi="Arial" w:cs="Arial"/>
          <w:sz w:val="24"/>
          <w:szCs w:val="24"/>
        </w:rPr>
        <w:t xml:space="preserve"> Представительство при взаимодействии органов государственной власти Республики Адыгея с Советом муниципальных образований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2"/>
      <w:r w:rsidRPr="009876EA">
        <w:rPr>
          <w:rFonts w:ascii="Arial" w:hAnsi="Arial" w:cs="Arial"/>
          <w:sz w:val="24"/>
          <w:szCs w:val="24"/>
        </w:rPr>
        <w:t xml:space="preserve">1. В соответствии с федеральным законодательством и уставом Совета муниципальных образований в его деятельности могут принимать участие представители Главы Республики Адыгея, Государственного Совета - </w:t>
      </w:r>
      <w:proofErr w:type="spellStart"/>
      <w:r w:rsidRPr="009876EA">
        <w:rPr>
          <w:rFonts w:ascii="Arial" w:hAnsi="Arial" w:cs="Arial"/>
          <w:sz w:val="24"/>
          <w:szCs w:val="24"/>
        </w:rPr>
        <w:t>Хасэ</w:t>
      </w:r>
      <w:proofErr w:type="spellEnd"/>
      <w:r w:rsidRPr="009876EA">
        <w:rPr>
          <w:rFonts w:ascii="Arial" w:hAnsi="Arial" w:cs="Arial"/>
          <w:sz w:val="24"/>
          <w:szCs w:val="24"/>
        </w:rPr>
        <w:t xml:space="preserve"> Республики Адыгея и Кабинета Министров Республики Адыгея.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3"/>
      <w:bookmarkEnd w:id="18"/>
      <w:r w:rsidRPr="009876EA">
        <w:rPr>
          <w:rFonts w:ascii="Arial" w:hAnsi="Arial" w:cs="Arial"/>
          <w:sz w:val="24"/>
          <w:szCs w:val="24"/>
        </w:rPr>
        <w:t>2. Участие представителей Совета муниципальных образований в деятельности органов государственной власти Республики Адыгея осуществляется в соответствии с федеральным законодательством и законодательством Республики Адыгея.</w:t>
      </w:r>
    </w:p>
    <w:bookmarkEnd w:id="19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0" w:name="sub_8"/>
      <w:r w:rsidRPr="009876EA">
        <w:rPr>
          <w:rFonts w:ascii="Arial" w:hAnsi="Arial" w:cs="Arial"/>
          <w:b/>
          <w:bCs/>
          <w:sz w:val="24"/>
          <w:szCs w:val="24"/>
        </w:rPr>
        <w:t>Статья 8.</w:t>
      </w:r>
      <w:r w:rsidRPr="009876EA">
        <w:rPr>
          <w:rFonts w:ascii="Arial" w:hAnsi="Arial" w:cs="Arial"/>
          <w:sz w:val="24"/>
          <w:szCs w:val="24"/>
        </w:rPr>
        <w:t xml:space="preserve"> Информационная и организационно - методическая поддержка деятельности Совета муниципальных образований органами государственной власти Республики Адыгея</w:t>
      </w:r>
    </w:p>
    <w:bookmarkEnd w:id="20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4"/>
      <w:r w:rsidRPr="009876EA">
        <w:rPr>
          <w:rFonts w:ascii="Arial" w:hAnsi="Arial" w:cs="Arial"/>
          <w:sz w:val="24"/>
          <w:szCs w:val="24"/>
        </w:rPr>
        <w:t xml:space="preserve">1. Органы государственной власти Республики Адыгея в пределах своей компетенции оказывают информационную и организационно-методическую поддержку </w:t>
      </w:r>
      <w:r w:rsidRPr="009876EA">
        <w:rPr>
          <w:rFonts w:ascii="Arial" w:hAnsi="Arial" w:cs="Arial"/>
          <w:sz w:val="24"/>
          <w:szCs w:val="24"/>
        </w:rPr>
        <w:lastRenderedPageBreak/>
        <w:t>деятельности Совета муниципальных образований для достижения им своих уставных целей и задач.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5"/>
      <w:bookmarkEnd w:id="21"/>
      <w:r w:rsidRPr="009876EA">
        <w:rPr>
          <w:rFonts w:ascii="Arial" w:hAnsi="Arial" w:cs="Arial"/>
          <w:sz w:val="24"/>
          <w:szCs w:val="24"/>
        </w:rPr>
        <w:t>2. Формами информационной и организационно-методической поддержки деятельности Совета муниципальных образований органами государственной власти Республики Адыгея являются: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6"/>
      <w:bookmarkEnd w:id="22"/>
      <w:r w:rsidRPr="009876EA">
        <w:rPr>
          <w:rFonts w:ascii="Arial" w:hAnsi="Arial" w:cs="Arial"/>
          <w:sz w:val="24"/>
          <w:szCs w:val="24"/>
        </w:rPr>
        <w:t>1) создание условий для свободного доступа к информации о деятельности органов государственной власти Республики Адыгея, за исключением информации, доступ к которой в соответствии с федеральным законодательством ограничен;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7"/>
      <w:bookmarkEnd w:id="23"/>
      <w:r w:rsidRPr="009876EA">
        <w:rPr>
          <w:rFonts w:ascii="Arial" w:hAnsi="Arial" w:cs="Arial"/>
          <w:sz w:val="24"/>
          <w:szCs w:val="24"/>
        </w:rPr>
        <w:t>2) проведение совместных обучающих тематических семинаров, методических консультаций и научно-практических конференций, "круглых столов" по вопросам местного самоуправления;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8"/>
      <w:bookmarkEnd w:id="24"/>
      <w:r w:rsidRPr="009876EA">
        <w:rPr>
          <w:rFonts w:ascii="Arial" w:hAnsi="Arial" w:cs="Arial"/>
          <w:sz w:val="24"/>
          <w:szCs w:val="24"/>
        </w:rPr>
        <w:t xml:space="preserve">3) оказание содействия и консультационной поддержки в проведении мероприятий Совета муниципальных образований и организации </w:t>
      </w:r>
      <w:proofErr w:type="gramStart"/>
      <w:r w:rsidRPr="009876EA">
        <w:rPr>
          <w:rFonts w:ascii="Arial" w:hAnsi="Arial" w:cs="Arial"/>
          <w:sz w:val="24"/>
          <w:szCs w:val="24"/>
        </w:rPr>
        <w:t>работы органов управления Совета муниципальных образований</w:t>
      </w:r>
      <w:proofErr w:type="gramEnd"/>
      <w:r w:rsidRPr="009876EA">
        <w:rPr>
          <w:rFonts w:ascii="Arial" w:hAnsi="Arial" w:cs="Arial"/>
          <w:sz w:val="24"/>
          <w:szCs w:val="24"/>
        </w:rPr>
        <w:t>.</w:t>
      </w:r>
    </w:p>
    <w:bookmarkEnd w:id="25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6" w:name="sub_9"/>
      <w:r w:rsidRPr="009876EA">
        <w:rPr>
          <w:rFonts w:ascii="Arial" w:hAnsi="Arial" w:cs="Arial"/>
          <w:b/>
          <w:bCs/>
          <w:sz w:val="24"/>
          <w:szCs w:val="24"/>
        </w:rPr>
        <w:t>Статья 9.</w:t>
      </w:r>
      <w:r w:rsidRPr="009876EA">
        <w:rPr>
          <w:rFonts w:ascii="Arial" w:hAnsi="Arial" w:cs="Arial"/>
          <w:sz w:val="24"/>
          <w:szCs w:val="24"/>
        </w:rPr>
        <w:t xml:space="preserve"> Экономическая поддержка Совета муниципальных образований</w:t>
      </w:r>
    </w:p>
    <w:bookmarkEnd w:id="26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В соответствии с федеральным законодательством Совету муниципальных образований может оказываться экономическая поддержка для достижения им своих уставных целей.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7" w:name="sub_10"/>
      <w:r w:rsidRPr="009876EA">
        <w:rPr>
          <w:rFonts w:ascii="Arial" w:hAnsi="Arial" w:cs="Arial"/>
          <w:b/>
          <w:bCs/>
          <w:sz w:val="24"/>
          <w:szCs w:val="24"/>
        </w:rPr>
        <w:t>Статья 10.</w:t>
      </w:r>
      <w:r w:rsidRPr="009876EA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27"/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 xml:space="preserve">Настоящий Закон вступает в силу со дня его </w:t>
      </w:r>
      <w:hyperlink r:id="rId6" w:history="1">
        <w:r w:rsidRPr="009876EA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9876EA">
        <w:rPr>
          <w:rFonts w:ascii="Arial" w:hAnsi="Arial" w:cs="Arial"/>
          <w:sz w:val="24"/>
          <w:szCs w:val="24"/>
        </w:rPr>
        <w:t>.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876EA" w:rsidRPr="009876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76EA" w:rsidRPr="009876EA" w:rsidRDefault="009876EA" w:rsidP="0098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6EA">
              <w:rPr>
                <w:rFonts w:ascii="Arial" w:hAnsi="Arial" w:cs="Arial"/>
                <w:sz w:val="24"/>
                <w:szCs w:val="24"/>
              </w:rPr>
              <w:t>Президент 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76EA" w:rsidRPr="009876EA" w:rsidRDefault="009876EA" w:rsidP="00987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76EA">
              <w:rPr>
                <w:rFonts w:ascii="Arial" w:hAnsi="Arial" w:cs="Arial"/>
                <w:sz w:val="24"/>
                <w:szCs w:val="24"/>
              </w:rPr>
              <w:t>А. К. </w:t>
            </w:r>
            <w:proofErr w:type="spellStart"/>
            <w:r w:rsidRPr="009876EA">
              <w:rPr>
                <w:rFonts w:ascii="Arial" w:hAnsi="Arial" w:cs="Arial"/>
                <w:sz w:val="24"/>
                <w:szCs w:val="24"/>
              </w:rPr>
              <w:t>Тхакушинов</w:t>
            </w:r>
            <w:proofErr w:type="spellEnd"/>
          </w:p>
        </w:tc>
      </w:tr>
    </w:tbl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г. Майкоп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7 июля 2010 года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6EA">
        <w:rPr>
          <w:rFonts w:ascii="Arial" w:hAnsi="Arial" w:cs="Arial"/>
          <w:sz w:val="24"/>
          <w:szCs w:val="24"/>
        </w:rPr>
        <w:t>N 360</w:t>
      </w:r>
    </w:p>
    <w:p w:rsidR="009876EA" w:rsidRPr="009876EA" w:rsidRDefault="009876EA" w:rsidP="0098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03C1" w:rsidRPr="009876EA" w:rsidRDefault="009876EA"/>
    <w:sectPr w:rsidR="003003C1" w:rsidRPr="009876EA" w:rsidSect="00F656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76EA"/>
    <w:rsid w:val="006633EA"/>
    <w:rsid w:val="006A7DDC"/>
    <w:rsid w:val="006C6085"/>
    <w:rsid w:val="009679D9"/>
    <w:rsid w:val="009876EA"/>
    <w:rsid w:val="00A65F23"/>
    <w:rsid w:val="00CF145C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A"/>
  </w:style>
  <w:style w:type="paragraph" w:styleId="1">
    <w:name w:val="heading 1"/>
    <w:basedOn w:val="a"/>
    <w:next w:val="a"/>
    <w:link w:val="10"/>
    <w:uiPriority w:val="99"/>
    <w:qFormat/>
    <w:rsid w:val="009876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6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76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6E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876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876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876E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9876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87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27515.0" TargetMode="External"/><Relationship Id="rId5" Type="http://schemas.openxmlformats.org/officeDocument/2006/relationships/hyperlink" Target="garantF1://32203913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2015-12-04T07:38:00Z</dcterms:created>
  <dcterms:modified xsi:type="dcterms:W3CDTF">2015-12-04T07:38:00Z</dcterms:modified>
</cp:coreProperties>
</file>